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C6C" w:rsidRPr="00975984" w:rsidRDefault="000A5011" w:rsidP="00653C6C">
      <w:pPr>
        <w:spacing w:after="0" w:line="360" w:lineRule="auto"/>
        <w:jc w:val="center"/>
        <w:rPr>
          <w:b/>
          <w:color w:val="7030A0"/>
        </w:rPr>
      </w:pPr>
      <w:r w:rsidRPr="00975984">
        <w:rPr>
          <w:b/>
          <w:color w:val="7030A0"/>
        </w:rPr>
        <w:t>MONTHLY COMPLIANCE</w:t>
      </w:r>
      <w:r>
        <w:rPr>
          <w:b/>
          <w:color w:val="7030A0"/>
        </w:rPr>
        <w:t>S</w:t>
      </w:r>
    </w:p>
    <w:p w:rsidR="00653C6C" w:rsidRPr="00975984" w:rsidRDefault="00653C6C" w:rsidP="00653C6C">
      <w:pPr>
        <w:spacing w:after="0" w:line="360" w:lineRule="auto"/>
        <w:jc w:val="center"/>
        <w:rPr>
          <w:b/>
          <w:color w:val="7030A0"/>
        </w:rPr>
      </w:pPr>
      <w:r w:rsidRPr="00975984">
        <w:rPr>
          <w:b/>
          <w:color w:val="7030A0"/>
        </w:rPr>
        <w:t xml:space="preserve">(For </w:t>
      </w:r>
      <w:r w:rsidR="00D72026">
        <w:rPr>
          <w:b/>
          <w:color w:val="7030A0"/>
        </w:rPr>
        <w:t>February</w:t>
      </w:r>
      <w:r w:rsidR="00C77ABD" w:rsidRPr="00975984">
        <w:rPr>
          <w:b/>
          <w:color w:val="7030A0"/>
        </w:rPr>
        <w:t>, 2013</w:t>
      </w:r>
      <w:r w:rsidRPr="00975984">
        <w:rPr>
          <w:b/>
          <w:color w:val="7030A0"/>
        </w:rPr>
        <w:t>)</w:t>
      </w:r>
    </w:p>
    <w:p w:rsidR="00791233" w:rsidRPr="00975984" w:rsidRDefault="00653C6C" w:rsidP="00653C6C">
      <w:pPr>
        <w:spacing w:after="0" w:line="360" w:lineRule="auto"/>
        <w:jc w:val="center"/>
        <w:rPr>
          <w:b/>
          <w:color w:val="7030A0"/>
        </w:rPr>
      </w:pPr>
      <w:r w:rsidRPr="00975984">
        <w:rPr>
          <w:b/>
          <w:color w:val="7030A0"/>
        </w:rPr>
        <w:t xml:space="preserve">CENTRAL EXCISE </w:t>
      </w:r>
    </w:p>
    <w:tbl>
      <w:tblPr>
        <w:tblStyle w:val="TableGrid"/>
        <w:tblW w:w="0" w:type="auto"/>
        <w:tblLook w:val="04A0"/>
      </w:tblPr>
      <w:tblGrid>
        <w:gridCol w:w="736"/>
        <w:gridCol w:w="1311"/>
        <w:gridCol w:w="6091"/>
        <w:gridCol w:w="1438"/>
      </w:tblGrid>
      <w:tr w:rsidR="00791233" w:rsidRPr="00AD1463" w:rsidTr="00533E3D">
        <w:tc>
          <w:tcPr>
            <w:tcW w:w="738" w:type="dxa"/>
          </w:tcPr>
          <w:p w:rsidR="00791233" w:rsidRPr="00623C97" w:rsidRDefault="00791233" w:rsidP="00623C9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23C97">
              <w:rPr>
                <w:b/>
                <w:sz w:val="24"/>
                <w:szCs w:val="24"/>
              </w:rPr>
              <w:t>SL. No.</w:t>
            </w:r>
          </w:p>
        </w:tc>
        <w:tc>
          <w:tcPr>
            <w:tcW w:w="1260" w:type="dxa"/>
            <w:vAlign w:val="center"/>
          </w:tcPr>
          <w:p w:rsidR="00791233" w:rsidRPr="00623C97" w:rsidRDefault="00E35D0A" w:rsidP="00623C9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23C97">
              <w:rPr>
                <w:b/>
                <w:sz w:val="24"/>
                <w:szCs w:val="24"/>
              </w:rPr>
              <w:t xml:space="preserve">Due </w:t>
            </w:r>
            <w:r w:rsidR="00791233" w:rsidRPr="00623C97">
              <w:rPr>
                <w:b/>
                <w:sz w:val="24"/>
                <w:szCs w:val="24"/>
              </w:rPr>
              <w:t>Date</w:t>
            </w:r>
          </w:p>
          <w:p w:rsidR="00791233" w:rsidRPr="00623C97" w:rsidRDefault="00791233" w:rsidP="00623C9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0" w:type="dxa"/>
            <w:vAlign w:val="center"/>
          </w:tcPr>
          <w:p w:rsidR="00791233" w:rsidRPr="00623C97" w:rsidRDefault="00791233" w:rsidP="00623C9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23C97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1441" w:type="dxa"/>
            <w:vAlign w:val="center"/>
          </w:tcPr>
          <w:p w:rsidR="00791233" w:rsidRPr="00623C97" w:rsidRDefault="00791233" w:rsidP="00623C9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23C97">
              <w:rPr>
                <w:b/>
                <w:sz w:val="24"/>
                <w:szCs w:val="24"/>
              </w:rPr>
              <w:t>Form</w:t>
            </w:r>
            <w:r w:rsidR="00533E3D" w:rsidRPr="00623C97">
              <w:rPr>
                <w:b/>
                <w:sz w:val="24"/>
                <w:szCs w:val="24"/>
              </w:rPr>
              <w:t xml:space="preserve"> </w:t>
            </w:r>
            <w:r w:rsidR="00E35D0A" w:rsidRPr="00623C97">
              <w:rPr>
                <w:b/>
                <w:sz w:val="24"/>
                <w:szCs w:val="24"/>
              </w:rPr>
              <w:t>/</w:t>
            </w:r>
            <w:r w:rsidR="00533E3D" w:rsidRPr="00623C97">
              <w:rPr>
                <w:b/>
                <w:sz w:val="24"/>
                <w:szCs w:val="24"/>
              </w:rPr>
              <w:t xml:space="preserve"> </w:t>
            </w:r>
            <w:r w:rsidR="00E35D0A" w:rsidRPr="00623C97">
              <w:rPr>
                <w:b/>
                <w:sz w:val="24"/>
                <w:szCs w:val="24"/>
              </w:rPr>
              <w:t>challan</w:t>
            </w:r>
          </w:p>
        </w:tc>
      </w:tr>
      <w:tr w:rsidR="00791233" w:rsidRPr="00AD1463" w:rsidTr="00533E3D">
        <w:tc>
          <w:tcPr>
            <w:tcW w:w="738" w:type="dxa"/>
          </w:tcPr>
          <w:p w:rsidR="00791233" w:rsidRPr="00623C97" w:rsidRDefault="00BD139E" w:rsidP="00623C9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23C97">
              <w:rPr>
                <w:sz w:val="24"/>
                <w:szCs w:val="24"/>
              </w:rPr>
              <w:t>1.</w:t>
            </w:r>
          </w:p>
        </w:tc>
        <w:tc>
          <w:tcPr>
            <w:tcW w:w="1260" w:type="dxa"/>
            <w:vAlign w:val="center"/>
          </w:tcPr>
          <w:p w:rsidR="00791233" w:rsidRPr="00623C97" w:rsidRDefault="00533E3D" w:rsidP="00623C97">
            <w:pPr>
              <w:spacing w:before="100" w:beforeAutospacing="1" w:after="100" w:afterAutospacing="1" w:line="36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23C97">
              <w:rPr>
                <w:rFonts w:eastAsia="Times New Roman" w:cs="Arial"/>
                <w:color w:val="000000"/>
                <w:sz w:val="24"/>
                <w:szCs w:val="24"/>
              </w:rPr>
              <w:t>05.02.2013</w:t>
            </w:r>
          </w:p>
        </w:tc>
        <w:tc>
          <w:tcPr>
            <w:tcW w:w="6120" w:type="dxa"/>
          </w:tcPr>
          <w:p w:rsidR="00791233" w:rsidRPr="00623C97" w:rsidRDefault="0014342A" w:rsidP="009113DA">
            <w:pPr>
              <w:spacing w:before="150" w:after="150" w:line="360" w:lineRule="auto"/>
              <w:ind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Last date for m</w:t>
            </w:r>
            <w:r w:rsidR="00352841" w:rsidRPr="00623C97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onthly </w:t>
            </w:r>
            <w:r w:rsidR="00533E3D" w:rsidRPr="00623C97">
              <w:rPr>
                <w:rFonts w:eastAsia="Times New Roman" w:cs="Times New Roman"/>
                <w:color w:val="000000"/>
                <w:sz w:val="24"/>
                <w:szCs w:val="24"/>
              </w:rPr>
              <w:t>payment of Central Excise Dutie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s for January,2013</w:t>
            </w:r>
            <w:r w:rsidR="00352841" w:rsidRPr="00623C97">
              <w:rPr>
                <w:rFonts w:eastAsia="Times New Roman" w:cs="Times New Roman"/>
                <w:color w:val="000000"/>
                <w:sz w:val="24"/>
                <w:szCs w:val="24"/>
              </w:rPr>
              <w:t>- For N</w:t>
            </w:r>
            <w:r w:rsidR="00533E3D" w:rsidRPr="00623C97">
              <w:rPr>
                <w:rFonts w:eastAsia="Times New Roman" w:cs="Times New Roman"/>
                <w:color w:val="000000"/>
                <w:sz w:val="24"/>
                <w:szCs w:val="24"/>
              </w:rPr>
              <w:t>on</w:t>
            </w:r>
            <w:r w:rsidR="00352841" w:rsidRPr="00623C97"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="00533E3D" w:rsidRPr="00623C97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SSI </w:t>
            </w:r>
            <w:r w:rsidR="009113DA">
              <w:rPr>
                <w:rFonts w:eastAsia="Times New Roman" w:cs="Times New Roman"/>
                <w:color w:val="000000"/>
                <w:sz w:val="24"/>
                <w:szCs w:val="24"/>
              </w:rPr>
              <w:t>u</w:t>
            </w:r>
            <w:r w:rsidR="00533E3D" w:rsidRPr="00623C97">
              <w:rPr>
                <w:rFonts w:eastAsia="Times New Roman" w:cs="Times New Roman"/>
                <w:color w:val="000000"/>
                <w:sz w:val="24"/>
                <w:szCs w:val="24"/>
              </w:rPr>
              <w:t>nits (6</w:t>
            </w:r>
            <w:r w:rsidR="00533E3D" w:rsidRPr="00623C97">
              <w:rPr>
                <w:rFonts w:eastAsia="Times New Roman" w:cs="Times New Roman"/>
                <w:color w:val="000000"/>
                <w:sz w:val="24"/>
                <w:szCs w:val="24"/>
                <w:vertAlign w:val="superscript"/>
              </w:rPr>
              <w:t>th</w:t>
            </w:r>
            <w:r w:rsidR="00352841" w:rsidRPr="00623C97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="00533E3D" w:rsidRPr="00623C97">
              <w:rPr>
                <w:rFonts w:eastAsia="Times New Roman" w:cs="Times New Roman"/>
                <w:color w:val="000000"/>
                <w:sz w:val="24"/>
                <w:szCs w:val="24"/>
              </w:rPr>
              <w:t>in case of e</w:t>
            </w:r>
            <w:r w:rsidR="00352841" w:rsidRPr="00623C97">
              <w:rPr>
                <w:rFonts w:eastAsia="Times New Roman" w:cs="Times New Roman"/>
                <w:color w:val="000000"/>
                <w:sz w:val="24"/>
                <w:szCs w:val="24"/>
              </w:rPr>
              <w:t>-</w:t>
            </w:r>
            <w:r w:rsidR="00533E3D" w:rsidRPr="00623C97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payment) </w:t>
            </w:r>
          </w:p>
        </w:tc>
        <w:tc>
          <w:tcPr>
            <w:tcW w:w="1441" w:type="dxa"/>
            <w:vAlign w:val="center"/>
          </w:tcPr>
          <w:p w:rsidR="00791233" w:rsidRPr="00623C97" w:rsidRDefault="00533E3D" w:rsidP="00623C97">
            <w:pPr>
              <w:spacing w:line="36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23C97">
              <w:rPr>
                <w:rFonts w:eastAsia="Times New Roman" w:cs="Times New Roman"/>
                <w:sz w:val="24"/>
                <w:szCs w:val="24"/>
              </w:rPr>
              <w:t>GAR-7</w:t>
            </w:r>
          </w:p>
        </w:tc>
      </w:tr>
      <w:tr w:rsidR="00CA667C" w:rsidRPr="00AD1463" w:rsidTr="00533E3D">
        <w:tc>
          <w:tcPr>
            <w:tcW w:w="738" w:type="dxa"/>
          </w:tcPr>
          <w:p w:rsidR="00CA667C" w:rsidRPr="00623C97" w:rsidRDefault="00CA667C" w:rsidP="00623C9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23C97">
              <w:rPr>
                <w:sz w:val="24"/>
                <w:szCs w:val="24"/>
              </w:rPr>
              <w:t>2.</w:t>
            </w:r>
          </w:p>
        </w:tc>
        <w:tc>
          <w:tcPr>
            <w:tcW w:w="1260" w:type="dxa"/>
            <w:vAlign w:val="center"/>
          </w:tcPr>
          <w:p w:rsidR="00CA667C" w:rsidRPr="00623C97" w:rsidRDefault="00CA667C" w:rsidP="00623C97">
            <w:pPr>
              <w:spacing w:before="100" w:beforeAutospacing="1" w:after="100" w:afterAutospacing="1" w:line="36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23C97">
              <w:rPr>
                <w:rFonts w:eastAsia="Times New Roman" w:cs="Arial"/>
                <w:color w:val="000000"/>
                <w:sz w:val="24"/>
                <w:szCs w:val="24"/>
              </w:rPr>
              <w:t>10.02.2013</w:t>
            </w:r>
          </w:p>
        </w:tc>
        <w:tc>
          <w:tcPr>
            <w:tcW w:w="6120" w:type="dxa"/>
          </w:tcPr>
          <w:p w:rsidR="00CA667C" w:rsidRPr="00623C97" w:rsidRDefault="00FD521D" w:rsidP="00FD521D">
            <w:pPr>
              <w:spacing w:before="150" w:after="150" w:line="360" w:lineRule="auto"/>
              <w:ind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Filling of monthly r</w:t>
            </w:r>
            <w:r w:rsidR="00CA667C" w:rsidRPr="00623C97">
              <w:rPr>
                <w:rFonts w:eastAsia="Times New Roman" w:cs="Times New Roman"/>
                <w:color w:val="000000"/>
                <w:sz w:val="24"/>
                <w:szCs w:val="24"/>
              </w:rPr>
              <w:t>eturn of Central Excise an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d Cenvat Credit for the</w:t>
            </w:r>
            <w:r w:rsidR="00CA667C" w:rsidRPr="00623C97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month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of January, 2013 (</w:t>
            </w:r>
            <w:r w:rsidR="00CA667C" w:rsidRPr="00623C97">
              <w:rPr>
                <w:rFonts w:eastAsia="Times New Roman" w:cs="Times New Roman"/>
                <w:color w:val="000000"/>
                <w:sz w:val="24"/>
                <w:szCs w:val="24"/>
              </w:rPr>
              <w:t>For non SSI Units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1" w:type="dxa"/>
            <w:vAlign w:val="center"/>
          </w:tcPr>
          <w:p w:rsidR="00CA667C" w:rsidRPr="00623C97" w:rsidRDefault="00CA667C" w:rsidP="00623C9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23C97">
              <w:rPr>
                <w:sz w:val="24"/>
                <w:szCs w:val="24"/>
              </w:rPr>
              <w:t>ER-1</w:t>
            </w:r>
          </w:p>
        </w:tc>
      </w:tr>
      <w:tr w:rsidR="00CA667C" w:rsidRPr="00AD1463" w:rsidTr="00533E3D">
        <w:tc>
          <w:tcPr>
            <w:tcW w:w="738" w:type="dxa"/>
          </w:tcPr>
          <w:p w:rsidR="00CA667C" w:rsidRPr="00623C97" w:rsidRDefault="00CA667C" w:rsidP="00623C9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23C97">
              <w:rPr>
                <w:sz w:val="24"/>
                <w:szCs w:val="24"/>
              </w:rPr>
              <w:t>3.</w:t>
            </w:r>
          </w:p>
        </w:tc>
        <w:tc>
          <w:tcPr>
            <w:tcW w:w="1260" w:type="dxa"/>
            <w:vAlign w:val="center"/>
          </w:tcPr>
          <w:p w:rsidR="00CA667C" w:rsidRPr="00623C97" w:rsidRDefault="00CA667C" w:rsidP="00623C97">
            <w:pPr>
              <w:spacing w:before="100" w:beforeAutospacing="1" w:after="100" w:afterAutospacing="1" w:line="360" w:lineRule="auto"/>
              <w:jc w:val="center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23C97">
              <w:rPr>
                <w:rFonts w:eastAsia="Times New Roman" w:cs="Arial"/>
                <w:color w:val="000000"/>
                <w:sz w:val="24"/>
                <w:szCs w:val="24"/>
              </w:rPr>
              <w:t>10.02.2013</w:t>
            </w:r>
          </w:p>
        </w:tc>
        <w:tc>
          <w:tcPr>
            <w:tcW w:w="6120" w:type="dxa"/>
          </w:tcPr>
          <w:p w:rsidR="00CA667C" w:rsidRPr="00623C97" w:rsidRDefault="00CA667C" w:rsidP="00685CF5">
            <w:pPr>
              <w:spacing w:before="150" w:after="150" w:line="360" w:lineRule="auto"/>
              <w:ind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23C97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Last date for filing of monthly return </w:t>
            </w:r>
            <w:r w:rsidR="00685CF5">
              <w:rPr>
                <w:rFonts w:eastAsia="Times New Roman" w:cs="Times New Roman"/>
                <w:color w:val="000000"/>
                <w:sz w:val="24"/>
                <w:szCs w:val="24"/>
              </w:rPr>
              <w:t>by Export Oriented Unit (EOU) for the</w:t>
            </w:r>
            <w:r w:rsidRPr="00623C97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month </w:t>
            </w:r>
            <w:r w:rsidR="00685CF5">
              <w:rPr>
                <w:rFonts w:eastAsia="Times New Roman" w:cs="Times New Roman"/>
                <w:color w:val="000000"/>
                <w:sz w:val="24"/>
                <w:szCs w:val="24"/>
              </w:rPr>
              <w:t>of January, 2013</w:t>
            </w:r>
          </w:p>
        </w:tc>
        <w:tc>
          <w:tcPr>
            <w:tcW w:w="1441" w:type="dxa"/>
            <w:vAlign w:val="center"/>
          </w:tcPr>
          <w:p w:rsidR="00CA667C" w:rsidRPr="00623C97" w:rsidRDefault="00CA667C" w:rsidP="00623C9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23C97">
              <w:rPr>
                <w:sz w:val="24"/>
                <w:szCs w:val="24"/>
              </w:rPr>
              <w:t>ER-2</w:t>
            </w:r>
          </w:p>
        </w:tc>
      </w:tr>
      <w:tr w:rsidR="00CA667C" w:rsidRPr="00AD1463" w:rsidTr="00533E3D">
        <w:trPr>
          <w:trHeight w:val="890"/>
        </w:trPr>
        <w:tc>
          <w:tcPr>
            <w:tcW w:w="738" w:type="dxa"/>
          </w:tcPr>
          <w:p w:rsidR="00CA667C" w:rsidRPr="00623C97" w:rsidRDefault="00CA667C" w:rsidP="00623C9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23C97">
              <w:rPr>
                <w:sz w:val="24"/>
                <w:szCs w:val="24"/>
              </w:rPr>
              <w:t>4.</w:t>
            </w:r>
          </w:p>
        </w:tc>
        <w:tc>
          <w:tcPr>
            <w:tcW w:w="1260" w:type="dxa"/>
            <w:vAlign w:val="center"/>
          </w:tcPr>
          <w:p w:rsidR="00CA667C" w:rsidRPr="00623C97" w:rsidRDefault="00CA667C" w:rsidP="00623C97">
            <w:pPr>
              <w:spacing w:before="100" w:beforeAutospacing="1" w:after="100" w:afterAutospacing="1" w:line="360" w:lineRule="auto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623C97">
              <w:rPr>
                <w:rFonts w:eastAsia="Times New Roman" w:cs="Arial"/>
                <w:color w:val="000000"/>
                <w:sz w:val="24"/>
                <w:szCs w:val="24"/>
              </w:rPr>
              <w:t>10.02.2013</w:t>
            </w:r>
          </w:p>
        </w:tc>
        <w:tc>
          <w:tcPr>
            <w:tcW w:w="6120" w:type="dxa"/>
          </w:tcPr>
          <w:p w:rsidR="00CA667C" w:rsidRPr="00623C97" w:rsidRDefault="0082014A" w:rsidP="0082014A">
            <w:pPr>
              <w:spacing w:before="150" w:after="150" w:line="360" w:lineRule="auto"/>
              <w:ind w:right="15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Monthly return of information relating to the pr</w:t>
            </w:r>
            <w:r w:rsidR="00CA667C" w:rsidRPr="00623C97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incipal inputs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for Jaunary,2013 </w:t>
            </w:r>
            <w:r w:rsidR="00CA667C" w:rsidRPr="00623C97">
              <w:rPr>
                <w:rFonts w:eastAsia="Times New Roman" w:cs="Times New Roman"/>
                <w:color w:val="000000"/>
                <w:sz w:val="24"/>
                <w:szCs w:val="24"/>
              </w:rPr>
              <w:t>- Declarations under central excise to be filed by a unit paying total duty (Cenvat Credit + Cash) of more than Rs. 1 crore</w:t>
            </w:r>
          </w:p>
        </w:tc>
        <w:tc>
          <w:tcPr>
            <w:tcW w:w="1441" w:type="dxa"/>
            <w:vAlign w:val="center"/>
          </w:tcPr>
          <w:p w:rsidR="00CA667C" w:rsidRPr="00623C97" w:rsidRDefault="00CA667C" w:rsidP="00623C9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23C97">
              <w:rPr>
                <w:sz w:val="24"/>
                <w:szCs w:val="24"/>
              </w:rPr>
              <w:t>ER-6</w:t>
            </w:r>
          </w:p>
        </w:tc>
      </w:tr>
    </w:tbl>
    <w:p w:rsidR="00791233" w:rsidRPr="00AD1463" w:rsidRDefault="00791233" w:rsidP="00791233">
      <w:pPr>
        <w:spacing w:after="0" w:line="360" w:lineRule="auto"/>
        <w:jc w:val="center"/>
        <w:rPr>
          <w:b/>
        </w:rPr>
      </w:pPr>
    </w:p>
    <w:p w:rsidR="006A1868" w:rsidRPr="00AD1463" w:rsidRDefault="006A1868"/>
    <w:sectPr w:rsidR="006A1868" w:rsidRPr="00AD1463" w:rsidSect="006A18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1233"/>
    <w:rsid w:val="00011A48"/>
    <w:rsid w:val="00020B6C"/>
    <w:rsid w:val="00057DF8"/>
    <w:rsid w:val="00073740"/>
    <w:rsid w:val="00073EAC"/>
    <w:rsid w:val="000A5011"/>
    <w:rsid w:val="000D5175"/>
    <w:rsid w:val="000E6B95"/>
    <w:rsid w:val="00102A27"/>
    <w:rsid w:val="0014342A"/>
    <w:rsid w:val="001B1396"/>
    <w:rsid w:val="00235DB7"/>
    <w:rsid w:val="00285971"/>
    <w:rsid w:val="002931F2"/>
    <w:rsid w:val="002D58B5"/>
    <w:rsid w:val="003521F2"/>
    <w:rsid w:val="00352841"/>
    <w:rsid w:val="00372DD1"/>
    <w:rsid w:val="003A6FD0"/>
    <w:rsid w:val="0044449F"/>
    <w:rsid w:val="00507B65"/>
    <w:rsid w:val="00533E3D"/>
    <w:rsid w:val="005769C1"/>
    <w:rsid w:val="00595927"/>
    <w:rsid w:val="00597EC5"/>
    <w:rsid w:val="005A5B70"/>
    <w:rsid w:val="00623C97"/>
    <w:rsid w:val="00630837"/>
    <w:rsid w:val="00653C6C"/>
    <w:rsid w:val="00685CF5"/>
    <w:rsid w:val="006A1868"/>
    <w:rsid w:val="006B4E61"/>
    <w:rsid w:val="006C6A41"/>
    <w:rsid w:val="007517EE"/>
    <w:rsid w:val="00791233"/>
    <w:rsid w:val="007A405E"/>
    <w:rsid w:val="007F1110"/>
    <w:rsid w:val="0082014A"/>
    <w:rsid w:val="0086332A"/>
    <w:rsid w:val="008D0E30"/>
    <w:rsid w:val="0090590B"/>
    <w:rsid w:val="009113DA"/>
    <w:rsid w:val="00975984"/>
    <w:rsid w:val="009D135B"/>
    <w:rsid w:val="009D237B"/>
    <w:rsid w:val="00A2450D"/>
    <w:rsid w:val="00A74DD4"/>
    <w:rsid w:val="00AB1928"/>
    <w:rsid w:val="00AD1463"/>
    <w:rsid w:val="00AF06A7"/>
    <w:rsid w:val="00B07C9B"/>
    <w:rsid w:val="00B35313"/>
    <w:rsid w:val="00BD139E"/>
    <w:rsid w:val="00BE4234"/>
    <w:rsid w:val="00C77ABD"/>
    <w:rsid w:val="00CA1CB6"/>
    <w:rsid w:val="00CA667C"/>
    <w:rsid w:val="00D4314A"/>
    <w:rsid w:val="00D72026"/>
    <w:rsid w:val="00D72DD6"/>
    <w:rsid w:val="00D808DC"/>
    <w:rsid w:val="00DE6A95"/>
    <w:rsid w:val="00E16818"/>
    <w:rsid w:val="00E3164A"/>
    <w:rsid w:val="00E35D0A"/>
    <w:rsid w:val="00ED47C1"/>
    <w:rsid w:val="00FC3B0F"/>
    <w:rsid w:val="00FD5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2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12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1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prabha</cp:lastModifiedBy>
  <cp:revision>44</cp:revision>
  <dcterms:created xsi:type="dcterms:W3CDTF">2012-09-29T11:43:00Z</dcterms:created>
  <dcterms:modified xsi:type="dcterms:W3CDTF">2013-01-30T05:14:00Z</dcterms:modified>
</cp:coreProperties>
</file>